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CF" w:rsidRPr="009E3BCF" w:rsidRDefault="009E3BCF" w:rsidP="009E3BC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E3BC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Примерные вопросы к анализу НОД</w:t>
      </w:r>
    </w:p>
    <w:p w:rsidR="009E3BCF" w:rsidRPr="00877038" w:rsidRDefault="009E3BCF" w:rsidP="009E3BC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9E3BCF" w:rsidRPr="009E3BCF" w:rsidRDefault="009E3BCF" w:rsidP="009E3B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E3BCF">
        <w:rPr>
          <w:rFonts w:ascii="Times New Roman" w:eastAsia="Times New Roman" w:hAnsi="Times New Roman"/>
          <w:bCs/>
          <w:color w:val="000000"/>
          <w:sz w:val="28"/>
          <w:szCs w:val="28"/>
        </w:rPr>
        <w:t>1. Соответствие тематики занятия, целей и задач комплексно-тематическому планированию и программным требованиям.</w:t>
      </w:r>
    </w:p>
    <w:p w:rsidR="009E3BCF" w:rsidRPr="009E3BCF" w:rsidRDefault="009E3BCF" w:rsidP="009E3B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E3BCF">
        <w:rPr>
          <w:rFonts w:ascii="Times New Roman" w:eastAsia="Times New Roman" w:hAnsi="Times New Roman"/>
          <w:bCs/>
          <w:color w:val="000000"/>
          <w:sz w:val="28"/>
          <w:szCs w:val="28"/>
        </w:rPr>
        <w:t>2. Соблюдение четкой структуры занятий.</w:t>
      </w:r>
    </w:p>
    <w:p w:rsidR="009E3BCF" w:rsidRPr="009E3BCF" w:rsidRDefault="009E3BCF" w:rsidP="009E3B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E3B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3. Владение содержанием занятия. </w:t>
      </w:r>
    </w:p>
    <w:p w:rsidR="009E3BCF" w:rsidRPr="009E3BCF" w:rsidRDefault="009E3BCF" w:rsidP="009E3B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E3BCF">
        <w:rPr>
          <w:rFonts w:ascii="Times New Roman" w:eastAsia="Times New Roman" w:hAnsi="Times New Roman"/>
          <w:bCs/>
          <w:color w:val="000000"/>
          <w:sz w:val="28"/>
          <w:szCs w:val="28"/>
        </w:rPr>
        <w:t>4.Соблюдение гигиенических, педагогических и эстетических  условий проведения занятий, время проведения занятия.</w:t>
      </w:r>
    </w:p>
    <w:p w:rsidR="009E3BCF" w:rsidRPr="009E3BCF" w:rsidRDefault="009E3BCF" w:rsidP="009E3B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E3BCF">
        <w:rPr>
          <w:rFonts w:ascii="Times New Roman" w:eastAsia="Times New Roman" w:hAnsi="Times New Roman"/>
          <w:bCs/>
          <w:color w:val="000000"/>
          <w:sz w:val="28"/>
          <w:szCs w:val="28"/>
        </w:rPr>
        <w:t>5. Формирование мотивации детей к деятельности на занятии в соответствии с возрастом (в течение всего занятия). Обеспечение активности и  интереса детей на занятии.</w:t>
      </w:r>
    </w:p>
    <w:p w:rsidR="009E3BCF" w:rsidRPr="009E3BCF" w:rsidRDefault="009E3BCF" w:rsidP="009E3B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E3BCF">
        <w:rPr>
          <w:rFonts w:ascii="Times New Roman" w:eastAsia="Times New Roman" w:hAnsi="Times New Roman"/>
          <w:bCs/>
          <w:color w:val="000000"/>
          <w:sz w:val="28"/>
          <w:szCs w:val="28"/>
        </w:rPr>
        <w:t>6. Осуществление индивидуально-дифференцированного подхода в течение занятия, учет возрастных особенностей.</w:t>
      </w:r>
    </w:p>
    <w:p w:rsidR="009E3BCF" w:rsidRPr="009E3BCF" w:rsidRDefault="009E3BCF" w:rsidP="009E3B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E3BCF">
        <w:rPr>
          <w:rFonts w:ascii="Times New Roman" w:eastAsia="Times New Roman" w:hAnsi="Times New Roman"/>
          <w:bCs/>
          <w:color w:val="000000"/>
          <w:sz w:val="28"/>
          <w:szCs w:val="28"/>
        </w:rPr>
        <w:t>7. Оценивание рисков и принятие решения в нестандартных ситуациях.</w:t>
      </w:r>
    </w:p>
    <w:p w:rsidR="009E3BCF" w:rsidRPr="009E3BCF" w:rsidRDefault="009E3BCF" w:rsidP="009E3B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E3B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8. </w:t>
      </w:r>
      <w:proofErr w:type="gramStart"/>
      <w:r w:rsidRPr="009E3BCF">
        <w:rPr>
          <w:rFonts w:ascii="Times New Roman" w:eastAsia="Times New Roman" w:hAnsi="Times New Roman"/>
          <w:bCs/>
          <w:color w:val="000000"/>
          <w:sz w:val="28"/>
          <w:szCs w:val="28"/>
        </w:rPr>
        <w:t>Личностно-ориентированного</w:t>
      </w:r>
      <w:proofErr w:type="gramEnd"/>
      <w:r w:rsidRPr="009E3B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подход: общение с детьми, признавая их достоинство, понимая и принимая их.</w:t>
      </w:r>
    </w:p>
    <w:p w:rsidR="009E3BCF" w:rsidRPr="009E3BCF" w:rsidRDefault="009E3BCF" w:rsidP="009E3B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E3BCF">
        <w:rPr>
          <w:rFonts w:ascii="Times New Roman" w:eastAsia="Times New Roman" w:hAnsi="Times New Roman"/>
          <w:bCs/>
          <w:color w:val="000000"/>
          <w:sz w:val="28"/>
          <w:szCs w:val="28"/>
        </w:rPr>
        <w:t>9. Применение разнообразных современных технологий, методов и приемов обучения, воспитания в соответствии с возрастом, уровнем развития детей.</w:t>
      </w:r>
    </w:p>
    <w:p w:rsidR="009E3BCF" w:rsidRPr="009E3BCF" w:rsidRDefault="009E3BCF" w:rsidP="009E3B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E3BCF">
        <w:rPr>
          <w:rFonts w:ascii="Times New Roman" w:eastAsia="Times New Roman" w:hAnsi="Times New Roman"/>
          <w:bCs/>
          <w:color w:val="000000"/>
          <w:sz w:val="28"/>
          <w:szCs w:val="28"/>
        </w:rPr>
        <w:t>10.Использование эффективных форм и средств обучения, в том числе и технических.</w:t>
      </w:r>
    </w:p>
    <w:p w:rsidR="009E3BCF" w:rsidRPr="009E3BCF" w:rsidRDefault="009E3BCF" w:rsidP="009E3B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E3BCF">
        <w:rPr>
          <w:rFonts w:ascii="Times New Roman" w:eastAsia="Times New Roman" w:hAnsi="Times New Roman"/>
          <w:bCs/>
          <w:color w:val="000000"/>
          <w:sz w:val="28"/>
          <w:szCs w:val="28"/>
        </w:rPr>
        <w:t>11.  Владение грамотной, точной, эмоциональной, выразительной речью.</w:t>
      </w:r>
    </w:p>
    <w:p w:rsidR="009E3BCF" w:rsidRPr="009E3BCF" w:rsidRDefault="009E3BCF" w:rsidP="009E3B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E3BCF">
        <w:rPr>
          <w:rFonts w:ascii="Times New Roman" w:eastAsia="Times New Roman" w:hAnsi="Times New Roman"/>
          <w:bCs/>
          <w:color w:val="000000"/>
          <w:sz w:val="28"/>
          <w:szCs w:val="28"/>
        </w:rPr>
        <w:t>12. Качественный рефлексивно-оценочный анализ занятия детьми.</w:t>
      </w:r>
    </w:p>
    <w:p w:rsidR="009E3BCF" w:rsidRPr="009E3BCF" w:rsidRDefault="009E3BCF" w:rsidP="009E3B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E3BCF">
        <w:rPr>
          <w:rFonts w:ascii="Times New Roman" w:eastAsia="Times New Roman" w:hAnsi="Times New Roman"/>
          <w:bCs/>
          <w:color w:val="000000"/>
          <w:sz w:val="28"/>
          <w:szCs w:val="28"/>
        </w:rPr>
        <w:t>13. Реализация поставленных целей и задач занятия.</w:t>
      </w:r>
    </w:p>
    <w:p w:rsidR="008F27D8" w:rsidRPr="009E3BCF" w:rsidRDefault="008F27D8" w:rsidP="009E3BCF">
      <w:pPr>
        <w:rPr>
          <w:sz w:val="28"/>
          <w:szCs w:val="28"/>
        </w:rPr>
      </w:pPr>
    </w:p>
    <w:sectPr w:rsidR="008F27D8" w:rsidRPr="009E3BCF" w:rsidSect="00B5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E71"/>
    <w:rsid w:val="00136E71"/>
    <w:rsid w:val="002118B3"/>
    <w:rsid w:val="00346315"/>
    <w:rsid w:val="004A7083"/>
    <w:rsid w:val="00836195"/>
    <w:rsid w:val="008F27D8"/>
    <w:rsid w:val="009E3BCF"/>
    <w:rsid w:val="00B56AF6"/>
    <w:rsid w:val="00CB6FD6"/>
    <w:rsid w:val="00D605C1"/>
    <w:rsid w:val="00E5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2016-11-01T10:10:00Z</dcterms:created>
  <dcterms:modified xsi:type="dcterms:W3CDTF">2016-11-01T12:47:00Z</dcterms:modified>
</cp:coreProperties>
</file>