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88" w:rsidRDefault="00C3760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1.2pt;height:38.15pt" fillcolor="#06c" strokecolor="#9cf" strokeweight="1.5pt">
            <v:shadow on="t" color="#900"/>
            <v:textpath style="font-family:&quot;Impact&quot;;v-text-kern:t" trim="t" fitpath="t" string="Развитие мелкой моторики как средство улучшения речи"/>
          </v:shape>
        </w:pict>
      </w:r>
    </w:p>
    <w:p w:rsidR="00C872DA" w:rsidRPr="002648BB" w:rsidRDefault="00C872DA" w:rsidP="002648BB">
      <w:pPr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648BB">
        <w:rPr>
          <w:rFonts w:ascii="Times New Roman" w:hAnsi="Times New Roman" w:cs="Times New Roman"/>
          <w:spacing w:val="-5"/>
          <w:sz w:val="24"/>
          <w:szCs w:val="24"/>
        </w:rPr>
        <w:t xml:space="preserve">                Родителей и педагогов всегда волно</w:t>
      </w:r>
      <w:r w:rsidRPr="002648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648BB">
        <w:rPr>
          <w:rFonts w:ascii="Times New Roman" w:hAnsi="Times New Roman" w:cs="Times New Roman"/>
          <w:sz w:val="24"/>
          <w:szCs w:val="24"/>
        </w:rPr>
        <w:t>вал вопрос: как обеспечить полно</w:t>
      </w:r>
      <w:r w:rsidRPr="002648BB">
        <w:rPr>
          <w:rFonts w:ascii="Times New Roman" w:hAnsi="Times New Roman" w:cs="Times New Roman"/>
          <w:sz w:val="24"/>
          <w:szCs w:val="24"/>
        </w:rPr>
        <w:softHyphen/>
      </w:r>
      <w:r w:rsidRPr="002648BB">
        <w:rPr>
          <w:rFonts w:ascii="Times New Roman" w:hAnsi="Times New Roman" w:cs="Times New Roman"/>
          <w:spacing w:val="5"/>
          <w:sz w:val="24"/>
          <w:szCs w:val="24"/>
        </w:rPr>
        <w:t>ценное развитие ребенка в до</w:t>
      </w:r>
      <w:r w:rsidRPr="002648B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648BB">
        <w:rPr>
          <w:rFonts w:ascii="Times New Roman" w:hAnsi="Times New Roman" w:cs="Times New Roman"/>
          <w:sz w:val="24"/>
          <w:szCs w:val="24"/>
        </w:rPr>
        <w:t xml:space="preserve">школьном возрасте? Как подготовить </w:t>
      </w:r>
      <w:r w:rsidRPr="002648BB">
        <w:rPr>
          <w:rFonts w:ascii="Times New Roman" w:hAnsi="Times New Roman" w:cs="Times New Roman"/>
          <w:spacing w:val="-4"/>
          <w:sz w:val="24"/>
          <w:szCs w:val="24"/>
        </w:rPr>
        <w:t xml:space="preserve">его к школе? Остановимся на одном </w:t>
      </w:r>
      <w:r w:rsidRPr="002648BB">
        <w:rPr>
          <w:rFonts w:ascii="Times New Roman" w:hAnsi="Times New Roman" w:cs="Times New Roman"/>
          <w:spacing w:val="-1"/>
          <w:sz w:val="24"/>
          <w:szCs w:val="24"/>
        </w:rPr>
        <w:t xml:space="preserve">из аспектов этой проблемы - развитии </w:t>
      </w:r>
      <w:r w:rsidRPr="002648BB">
        <w:rPr>
          <w:rFonts w:ascii="Times New Roman" w:hAnsi="Times New Roman" w:cs="Times New Roman"/>
          <w:sz w:val="24"/>
          <w:szCs w:val="24"/>
        </w:rPr>
        <w:t>мелкой моторики и координации дви</w:t>
      </w:r>
      <w:r w:rsidRPr="002648BB">
        <w:rPr>
          <w:rFonts w:ascii="Times New Roman" w:hAnsi="Times New Roman" w:cs="Times New Roman"/>
          <w:sz w:val="24"/>
          <w:szCs w:val="24"/>
        </w:rPr>
        <w:softHyphen/>
      </w:r>
      <w:r w:rsidRPr="002648BB">
        <w:rPr>
          <w:rFonts w:ascii="Times New Roman" w:hAnsi="Times New Roman" w:cs="Times New Roman"/>
          <w:spacing w:val="-4"/>
          <w:sz w:val="24"/>
          <w:szCs w:val="24"/>
        </w:rPr>
        <w:t>жений пальцев рук.</w:t>
      </w:r>
    </w:p>
    <w:p w:rsidR="00C872DA" w:rsidRPr="002648BB" w:rsidRDefault="002648BB" w:rsidP="002648BB">
      <w:pPr>
        <w:spacing w:after="0" w:line="240" w:lineRule="auto"/>
        <w:ind w:left="2" w:right="17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2648BB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 w:rsidR="00C872DA" w:rsidRPr="002648BB">
        <w:rPr>
          <w:rFonts w:ascii="Times New Roman" w:hAnsi="Times New Roman" w:cs="Times New Roman"/>
          <w:spacing w:val="-2"/>
          <w:sz w:val="24"/>
          <w:szCs w:val="24"/>
        </w:rPr>
        <w:t xml:space="preserve">Известно: </w:t>
      </w:r>
      <w:r w:rsidR="00C872DA" w:rsidRPr="00C74D23">
        <w:rPr>
          <w:rFonts w:ascii="Times New Roman" w:hAnsi="Times New Roman" w:cs="Times New Roman"/>
          <w:b/>
          <w:i/>
          <w:color w:val="17365D" w:themeColor="text2" w:themeShade="BF"/>
          <w:spacing w:val="-2"/>
          <w:sz w:val="24"/>
          <w:szCs w:val="24"/>
        </w:rPr>
        <w:t>уровень развития речи на</w:t>
      </w:r>
      <w:r w:rsidR="00C872DA" w:rsidRPr="00C74D23">
        <w:rPr>
          <w:rFonts w:ascii="Times New Roman" w:hAnsi="Times New Roman" w:cs="Times New Roman"/>
          <w:b/>
          <w:i/>
          <w:color w:val="17365D" w:themeColor="text2" w:themeShade="BF"/>
          <w:spacing w:val="-2"/>
          <w:sz w:val="24"/>
          <w:szCs w:val="24"/>
        </w:rPr>
        <w:softHyphen/>
      </w:r>
      <w:r w:rsidR="00C872DA" w:rsidRPr="00C74D23">
        <w:rPr>
          <w:rFonts w:ascii="Times New Roman" w:hAnsi="Times New Roman" w:cs="Times New Roman"/>
          <w:b/>
          <w:i/>
          <w:color w:val="17365D" w:themeColor="text2" w:themeShade="BF"/>
          <w:spacing w:val="1"/>
          <w:sz w:val="24"/>
          <w:szCs w:val="24"/>
        </w:rPr>
        <w:t>ходится в прямой зависимости от сте</w:t>
      </w:r>
      <w:r w:rsidR="00C872DA" w:rsidRPr="00C74D23">
        <w:rPr>
          <w:rFonts w:ascii="Times New Roman" w:hAnsi="Times New Roman" w:cs="Times New Roman"/>
          <w:b/>
          <w:i/>
          <w:color w:val="17365D" w:themeColor="text2" w:themeShade="BF"/>
          <w:spacing w:val="1"/>
          <w:sz w:val="24"/>
          <w:szCs w:val="24"/>
        </w:rPr>
        <w:softHyphen/>
      </w:r>
      <w:r w:rsidR="00C872DA" w:rsidRPr="00C74D23">
        <w:rPr>
          <w:rFonts w:ascii="Times New Roman" w:hAnsi="Times New Roman" w:cs="Times New Roman"/>
          <w:b/>
          <w:i/>
          <w:color w:val="17365D" w:themeColor="text2" w:themeShade="BF"/>
          <w:spacing w:val="3"/>
          <w:sz w:val="24"/>
          <w:szCs w:val="24"/>
        </w:rPr>
        <w:t>пени сформированности тонких дви</w:t>
      </w:r>
      <w:r w:rsidR="00C872DA" w:rsidRPr="00C74D23">
        <w:rPr>
          <w:rFonts w:ascii="Times New Roman" w:hAnsi="Times New Roman" w:cs="Times New Roman"/>
          <w:b/>
          <w:i/>
          <w:color w:val="17365D" w:themeColor="text2" w:themeShade="BF"/>
          <w:spacing w:val="3"/>
          <w:sz w:val="24"/>
          <w:szCs w:val="24"/>
        </w:rPr>
        <w:softHyphen/>
      </w:r>
      <w:r w:rsidR="00C872DA" w:rsidRPr="00C74D23">
        <w:rPr>
          <w:rFonts w:ascii="Times New Roman" w:hAnsi="Times New Roman" w:cs="Times New Roman"/>
          <w:b/>
          <w:i/>
          <w:color w:val="17365D" w:themeColor="text2" w:themeShade="BF"/>
          <w:spacing w:val="-3"/>
          <w:sz w:val="24"/>
          <w:szCs w:val="24"/>
        </w:rPr>
        <w:t>жений пальцев рук.</w:t>
      </w:r>
      <w:r w:rsidR="00C872DA" w:rsidRPr="002648BB">
        <w:rPr>
          <w:rFonts w:ascii="Times New Roman" w:hAnsi="Times New Roman" w:cs="Times New Roman"/>
          <w:spacing w:val="-3"/>
          <w:sz w:val="24"/>
          <w:szCs w:val="24"/>
        </w:rPr>
        <w:t xml:space="preserve"> На </w:t>
      </w:r>
      <w:proofErr w:type="spellStart"/>
      <w:r w:rsidR="00C872DA" w:rsidRPr="002648BB">
        <w:rPr>
          <w:rFonts w:ascii="Times New Roman" w:hAnsi="Times New Roman" w:cs="Times New Roman"/>
          <w:spacing w:val="-3"/>
          <w:sz w:val="24"/>
          <w:szCs w:val="24"/>
        </w:rPr>
        <w:t>осно</w:t>
      </w:r>
      <w:r w:rsidR="00C74D23">
        <w:rPr>
          <w:rFonts w:ascii="Times New Roman" w:hAnsi="Times New Roman" w:cs="Times New Roman"/>
          <w:spacing w:val="-3"/>
          <w:sz w:val="24"/>
          <w:szCs w:val="24"/>
        </w:rPr>
        <w:t>вани</w:t>
      </w:r>
      <w:proofErr w:type="spellEnd"/>
      <w:r w:rsidR="00C872DA" w:rsidRPr="002648BB">
        <w:rPr>
          <w:rFonts w:ascii="Times New Roman" w:hAnsi="Times New Roman" w:cs="Times New Roman"/>
          <w:spacing w:val="-3"/>
          <w:sz w:val="24"/>
          <w:szCs w:val="24"/>
        </w:rPr>
        <w:t xml:space="preserve"> обследо</w:t>
      </w:r>
      <w:r w:rsidR="00C872DA" w:rsidRPr="002648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C872DA" w:rsidRPr="002648BB">
        <w:rPr>
          <w:rFonts w:ascii="Times New Roman" w:hAnsi="Times New Roman" w:cs="Times New Roman"/>
          <w:spacing w:val="-2"/>
          <w:sz w:val="24"/>
          <w:szCs w:val="24"/>
        </w:rPr>
        <w:t xml:space="preserve">вания детей была выявлена следующая </w:t>
      </w:r>
      <w:r w:rsidR="00C872DA" w:rsidRPr="002648BB">
        <w:rPr>
          <w:rFonts w:ascii="Times New Roman" w:hAnsi="Times New Roman" w:cs="Times New Roman"/>
          <w:spacing w:val="-1"/>
          <w:sz w:val="24"/>
          <w:szCs w:val="24"/>
        </w:rPr>
        <w:t>закономерность: если развитие движе</w:t>
      </w:r>
      <w:r w:rsidR="00C872DA" w:rsidRPr="002648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872DA" w:rsidRPr="002648BB">
        <w:rPr>
          <w:rFonts w:ascii="Times New Roman" w:hAnsi="Times New Roman" w:cs="Times New Roman"/>
          <w:spacing w:val="-5"/>
          <w:sz w:val="24"/>
          <w:szCs w:val="24"/>
        </w:rPr>
        <w:t xml:space="preserve">ний пальцев рук соответствует возрасту, </w:t>
      </w:r>
      <w:r w:rsidR="00C872DA" w:rsidRPr="002648BB">
        <w:rPr>
          <w:rFonts w:ascii="Times New Roman" w:hAnsi="Times New Roman" w:cs="Times New Roman"/>
          <w:spacing w:val="-2"/>
          <w:sz w:val="24"/>
          <w:szCs w:val="24"/>
        </w:rPr>
        <w:t>то и речевое развитие находится в пре</w:t>
      </w:r>
      <w:r w:rsidR="00C872DA" w:rsidRPr="002648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872DA" w:rsidRPr="002648BB">
        <w:rPr>
          <w:rFonts w:ascii="Times New Roman" w:hAnsi="Times New Roman" w:cs="Times New Roman"/>
          <w:spacing w:val="-1"/>
          <w:sz w:val="24"/>
          <w:szCs w:val="24"/>
        </w:rPr>
        <w:t xml:space="preserve">делах нормы; если развитие движений </w:t>
      </w:r>
      <w:r w:rsidR="00C872DA" w:rsidRPr="002648BB">
        <w:rPr>
          <w:rFonts w:ascii="Times New Roman" w:hAnsi="Times New Roman" w:cs="Times New Roman"/>
          <w:spacing w:val="-3"/>
          <w:sz w:val="24"/>
          <w:szCs w:val="24"/>
        </w:rPr>
        <w:t>пальцев отстает, то задерживается и ре</w:t>
      </w:r>
      <w:r w:rsidR="00C872DA" w:rsidRPr="002648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C872DA" w:rsidRPr="002648BB">
        <w:rPr>
          <w:rFonts w:ascii="Times New Roman" w:hAnsi="Times New Roman" w:cs="Times New Roman"/>
          <w:spacing w:val="1"/>
          <w:sz w:val="24"/>
          <w:szCs w:val="24"/>
        </w:rPr>
        <w:t xml:space="preserve">чевое развитие, хотя общая моторика </w:t>
      </w:r>
      <w:r w:rsidR="00C872DA" w:rsidRPr="002648BB">
        <w:rPr>
          <w:rFonts w:ascii="Times New Roman" w:hAnsi="Times New Roman" w:cs="Times New Roman"/>
          <w:spacing w:val="-2"/>
          <w:sz w:val="24"/>
          <w:szCs w:val="24"/>
        </w:rPr>
        <w:t>при этом может быть нормальной и да</w:t>
      </w:r>
      <w:r w:rsidR="00C872DA" w:rsidRPr="002648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872DA" w:rsidRPr="002648BB">
        <w:rPr>
          <w:rFonts w:ascii="Times New Roman" w:hAnsi="Times New Roman" w:cs="Times New Roman"/>
          <w:spacing w:val="-4"/>
          <w:sz w:val="24"/>
          <w:szCs w:val="24"/>
        </w:rPr>
        <w:t>же выше нормы.</w:t>
      </w:r>
    </w:p>
    <w:p w:rsidR="002648BB" w:rsidRPr="002648BB" w:rsidRDefault="002648BB" w:rsidP="002648BB">
      <w:pPr>
        <w:spacing w:after="0" w:line="240" w:lineRule="auto"/>
        <w:ind w:left="14" w:right="14" w:firstLine="211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2648B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    </w:t>
      </w:r>
      <w:r w:rsidRPr="00C74D23">
        <w:rPr>
          <w:rFonts w:ascii="Times New Roman" w:hAnsi="Times New Roman" w:cs="Times New Roman"/>
          <w:b/>
          <w:i/>
          <w:iCs/>
          <w:color w:val="17365D" w:themeColor="text2" w:themeShade="BF"/>
          <w:spacing w:val="-2"/>
          <w:sz w:val="24"/>
          <w:szCs w:val="24"/>
        </w:rPr>
        <w:t xml:space="preserve"> </w:t>
      </w:r>
      <w:r w:rsidR="00C872DA" w:rsidRPr="00C74D23">
        <w:rPr>
          <w:rFonts w:ascii="Times New Roman" w:hAnsi="Times New Roman" w:cs="Times New Roman"/>
          <w:b/>
          <w:i/>
          <w:iCs/>
          <w:color w:val="17365D" w:themeColor="text2" w:themeShade="BF"/>
          <w:spacing w:val="-2"/>
          <w:sz w:val="24"/>
          <w:szCs w:val="24"/>
        </w:rPr>
        <w:t>Речь совершенствуется под влияни</w:t>
      </w:r>
      <w:r w:rsidR="00C872DA" w:rsidRPr="00C74D23">
        <w:rPr>
          <w:rFonts w:ascii="Times New Roman" w:hAnsi="Times New Roman" w:cs="Times New Roman"/>
          <w:b/>
          <w:i/>
          <w:iCs/>
          <w:color w:val="17365D" w:themeColor="text2" w:themeShade="BF"/>
          <w:spacing w:val="-2"/>
          <w:sz w:val="24"/>
          <w:szCs w:val="24"/>
        </w:rPr>
        <w:softHyphen/>
      </w:r>
      <w:r w:rsidR="00C872DA" w:rsidRPr="00C74D23">
        <w:rPr>
          <w:rFonts w:ascii="Times New Roman" w:hAnsi="Times New Roman" w:cs="Times New Roman"/>
          <w:b/>
          <w:i/>
          <w:iCs/>
          <w:color w:val="17365D" w:themeColor="text2" w:themeShade="BF"/>
          <w:spacing w:val="7"/>
          <w:sz w:val="24"/>
          <w:szCs w:val="24"/>
        </w:rPr>
        <w:t xml:space="preserve">ем кинетических импульсов от рук, </w:t>
      </w:r>
      <w:r w:rsidR="00C872DA" w:rsidRPr="00C74D23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 xml:space="preserve">точнее - от пальцев. </w:t>
      </w:r>
      <w:r w:rsidR="00C872DA" w:rsidRPr="002648BB">
        <w:rPr>
          <w:rFonts w:ascii="Times New Roman" w:hAnsi="Times New Roman" w:cs="Times New Roman"/>
          <w:sz w:val="24"/>
          <w:szCs w:val="24"/>
        </w:rPr>
        <w:t xml:space="preserve">Обычно ребенок, </w:t>
      </w:r>
      <w:r w:rsidR="00C872DA" w:rsidRPr="002648BB">
        <w:rPr>
          <w:rFonts w:ascii="Times New Roman" w:hAnsi="Times New Roman" w:cs="Times New Roman"/>
          <w:spacing w:val="3"/>
          <w:sz w:val="24"/>
          <w:szCs w:val="24"/>
        </w:rPr>
        <w:t xml:space="preserve">имеющий высокий уровень развития </w:t>
      </w:r>
      <w:r w:rsidR="00C872DA" w:rsidRPr="002648BB">
        <w:rPr>
          <w:rFonts w:ascii="Times New Roman" w:hAnsi="Times New Roman" w:cs="Times New Roman"/>
          <w:spacing w:val="-4"/>
          <w:sz w:val="24"/>
          <w:szCs w:val="24"/>
        </w:rPr>
        <w:t>мелкой моторики, умеет логически рас</w:t>
      </w:r>
      <w:r w:rsidR="00C872DA" w:rsidRPr="002648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C872DA" w:rsidRPr="002648BB">
        <w:rPr>
          <w:rFonts w:ascii="Times New Roman" w:hAnsi="Times New Roman" w:cs="Times New Roman"/>
          <w:spacing w:val="-3"/>
          <w:sz w:val="24"/>
          <w:szCs w:val="24"/>
        </w:rPr>
        <w:t>суждать, у него достаточно развиты па</w:t>
      </w:r>
      <w:r w:rsidR="00C872DA" w:rsidRPr="002648BB">
        <w:rPr>
          <w:rFonts w:ascii="Times New Roman" w:hAnsi="Times New Roman" w:cs="Times New Roman"/>
          <w:spacing w:val="-3"/>
          <w:sz w:val="24"/>
          <w:szCs w:val="24"/>
        </w:rPr>
        <w:softHyphen/>
        <w:t>мять, внимание, связная речь.</w:t>
      </w:r>
      <w:r w:rsidRPr="002648BB">
        <w:rPr>
          <w:rFonts w:ascii="Times New Roman" w:hAnsi="Times New Roman" w:cs="Times New Roman"/>
          <w:sz w:val="24"/>
          <w:szCs w:val="24"/>
        </w:rPr>
        <w:t xml:space="preserve"> </w:t>
      </w:r>
      <w:r w:rsidRPr="002648BB">
        <w:rPr>
          <w:rFonts w:ascii="Times New Roman" w:hAnsi="Times New Roman" w:cs="Times New Roman"/>
          <w:spacing w:val="-1"/>
          <w:sz w:val="24"/>
          <w:szCs w:val="24"/>
        </w:rPr>
        <w:t xml:space="preserve">Развитый мозг и неразвитая рука, а как следствие недоразвитие речи - </w:t>
      </w:r>
      <w:r w:rsidRPr="002648BB">
        <w:rPr>
          <w:rFonts w:ascii="Times New Roman" w:hAnsi="Times New Roman" w:cs="Times New Roman"/>
          <w:spacing w:val="5"/>
          <w:sz w:val="24"/>
          <w:szCs w:val="24"/>
        </w:rPr>
        <w:t>вполне закономерное, при современ</w:t>
      </w:r>
      <w:r w:rsidRPr="002648BB">
        <w:rPr>
          <w:rFonts w:ascii="Times New Roman" w:hAnsi="Times New Roman" w:cs="Times New Roman"/>
          <w:spacing w:val="1"/>
          <w:sz w:val="24"/>
          <w:szCs w:val="24"/>
        </w:rPr>
        <w:t xml:space="preserve">ном образе жизни, явление. Но это не </w:t>
      </w:r>
      <w:r w:rsidRPr="002648BB">
        <w:rPr>
          <w:rFonts w:ascii="Times New Roman" w:hAnsi="Times New Roman" w:cs="Times New Roman"/>
          <w:spacing w:val="-3"/>
          <w:sz w:val="24"/>
          <w:szCs w:val="24"/>
        </w:rPr>
        <w:t xml:space="preserve">должно ввергать педагогов и родителей </w:t>
      </w:r>
      <w:r w:rsidRPr="002648BB">
        <w:rPr>
          <w:rFonts w:ascii="Times New Roman" w:hAnsi="Times New Roman" w:cs="Times New Roman"/>
          <w:spacing w:val="4"/>
          <w:sz w:val="24"/>
          <w:szCs w:val="24"/>
        </w:rPr>
        <w:t xml:space="preserve">в панику: </w:t>
      </w:r>
      <w:r w:rsidRPr="00C74D23">
        <w:rPr>
          <w:rFonts w:ascii="Times New Roman" w:hAnsi="Times New Roman" w:cs="Times New Roman"/>
          <w:b/>
          <w:i/>
          <w:iCs/>
          <w:color w:val="17365D" w:themeColor="text2" w:themeShade="BF"/>
          <w:spacing w:val="4"/>
          <w:sz w:val="24"/>
          <w:szCs w:val="24"/>
        </w:rPr>
        <w:t>речь</w:t>
      </w:r>
      <w:r w:rsidRPr="002648BB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 </w:t>
      </w:r>
      <w:r w:rsidRPr="00C74D23">
        <w:rPr>
          <w:rFonts w:ascii="Times New Roman" w:hAnsi="Times New Roman" w:cs="Times New Roman"/>
          <w:b/>
          <w:i/>
          <w:iCs/>
          <w:color w:val="17365D" w:themeColor="text2" w:themeShade="BF"/>
          <w:spacing w:val="4"/>
          <w:sz w:val="24"/>
          <w:szCs w:val="24"/>
        </w:rPr>
        <w:t xml:space="preserve">дошкольника </w:t>
      </w:r>
      <w:r w:rsidRPr="00C74D23">
        <w:rPr>
          <w:rFonts w:ascii="Times New Roman" w:hAnsi="Times New Roman" w:cs="Times New Roman"/>
          <w:b/>
          <w:i/>
          <w:iCs/>
          <w:color w:val="17365D" w:themeColor="text2" w:themeShade="BF"/>
          <w:spacing w:val="-2"/>
          <w:sz w:val="24"/>
          <w:szCs w:val="24"/>
        </w:rPr>
        <w:t>можно и необходимо развивать по средством развития мелкой моторики.</w:t>
      </w:r>
      <w:r w:rsidRPr="002648B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:rsidR="002648BB" w:rsidRDefault="002648BB" w:rsidP="002648BB">
      <w:pPr>
        <w:spacing w:after="0" w:line="240" w:lineRule="auto"/>
        <w:ind w:right="9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4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48BB">
        <w:rPr>
          <w:rFonts w:ascii="Times New Roman" w:hAnsi="Times New Roman" w:cs="Times New Roman"/>
          <w:spacing w:val="-4"/>
          <w:sz w:val="24"/>
          <w:szCs w:val="24"/>
        </w:rPr>
        <w:t>Умелыми пальцы становятся не сра</w:t>
      </w:r>
      <w:r w:rsidRPr="002648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648BB">
        <w:rPr>
          <w:rFonts w:ascii="Times New Roman" w:hAnsi="Times New Roman" w:cs="Times New Roman"/>
          <w:spacing w:val="-2"/>
          <w:sz w:val="24"/>
          <w:szCs w:val="24"/>
        </w:rPr>
        <w:t>зу. Игры и упражнения, пальчиковые разминки, проводимые систематичес</w:t>
      </w:r>
      <w:r w:rsidRPr="002648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648BB">
        <w:rPr>
          <w:rFonts w:ascii="Times New Roman" w:hAnsi="Times New Roman" w:cs="Times New Roman"/>
          <w:spacing w:val="-3"/>
          <w:sz w:val="24"/>
          <w:szCs w:val="24"/>
        </w:rPr>
        <w:t xml:space="preserve">ки - в детском саду, дома, во дворе, во </w:t>
      </w:r>
      <w:r w:rsidRPr="002648BB">
        <w:rPr>
          <w:rFonts w:ascii="Times New Roman" w:hAnsi="Times New Roman" w:cs="Times New Roman"/>
          <w:spacing w:val="-2"/>
          <w:sz w:val="24"/>
          <w:szCs w:val="24"/>
        </w:rPr>
        <w:t xml:space="preserve">время выездов на природу - с самого </w:t>
      </w:r>
      <w:r w:rsidRPr="002648BB">
        <w:rPr>
          <w:rFonts w:ascii="Times New Roman" w:hAnsi="Times New Roman" w:cs="Times New Roman"/>
          <w:spacing w:val="-6"/>
          <w:sz w:val="24"/>
          <w:szCs w:val="24"/>
        </w:rPr>
        <w:t>раннего возраста, помогают детям уве</w:t>
      </w:r>
      <w:r w:rsidRPr="002648B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648BB">
        <w:rPr>
          <w:rFonts w:ascii="Times New Roman" w:hAnsi="Times New Roman" w:cs="Times New Roman"/>
          <w:sz w:val="24"/>
          <w:szCs w:val="24"/>
        </w:rPr>
        <w:t>ренно держать карандаш и ручку, са</w:t>
      </w:r>
      <w:r w:rsidRPr="002648BB">
        <w:rPr>
          <w:rFonts w:ascii="Times New Roman" w:hAnsi="Times New Roman" w:cs="Times New Roman"/>
          <w:sz w:val="24"/>
          <w:szCs w:val="24"/>
        </w:rPr>
        <w:softHyphen/>
      </w:r>
      <w:r w:rsidRPr="002648BB">
        <w:rPr>
          <w:rFonts w:ascii="Times New Roman" w:hAnsi="Times New Roman" w:cs="Times New Roman"/>
          <w:spacing w:val="4"/>
          <w:sz w:val="24"/>
          <w:szCs w:val="24"/>
        </w:rPr>
        <w:t xml:space="preserve">мостоятельно заплетать косички и </w:t>
      </w:r>
      <w:r w:rsidRPr="002648BB">
        <w:rPr>
          <w:rFonts w:ascii="Times New Roman" w:hAnsi="Times New Roman" w:cs="Times New Roman"/>
          <w:spacing w:val="1"/>
          <w:sz w:val="24"/>
          <w:szCs w:val="24"/>
        </w:rPr>
        <w:t>шнуровать ботинки, строить из мел</w:t>
      </w:r>
      <w:r w:rsidRPr="002648B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648BB">
        <w:rPr>
          <w:rFonts w:ascii="Times New Roman" w:hAnsi="Times New Roman" w:cs="Times New Roman"/>
          <w:spacing w:val="-1"/>
          <w:sz w:val="24"/>
          <w:szCs w:val="24"/>
        </w:rPr>
        <w:t xml:space="preserve">ких деталей конструктора, лепить из </w:t>
      </w:r>
      <w:r w:rsidRPr="002648BB">
        <w:rPr>
          <w:rFonts w:ascii="Times New Roman" w:hAnsi="Times New Roman" w:cs="Times New Roman"/>
          <w:spacing w:val="-5"/>
          <w:sz w:val="24"/>
          <w:szCs w:val="24"/>
        </w:rPr>
        <w:t>глины и пластилина, мастерить подар</w:t>
      </w:r>
      <w:r w:rsidRPr="002648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648BB">
        <w:rPr>
          <w:rFonts w:ascii="Times New Roman" w:hAnsi="Times New Roman" w:cs="Times New Roman"/>
          <w:spacing w:val="-1"/>
          <w:sz w:val="24"/>
          <w:szCs w:val="24"/>
        </w:rPr>
        <w:t>ки своим близким, принося им и себе радость и</w:t>
      </w:r>
      <w:r w:rsidR="00C74D23">
        <w:rPr>
          <w:rFonts w:ascii="Times New Roman" w:hAnsi="Times New Roman" w:cs="Times New Roman"/>
          <w:spacing w:val="-1"/>
          <w:sz w:val="24"/>
          <w:szCs w:val="24"/>
        </w:rPr>
        <w:t xml:space="preserve"> как не удивительно, но </w:t>
      </w:r>
      <w:r w:rsidRPr="002648BB">
        <w:rPr>
          <w:rFonts w:ascii="Times New Roman" w:hAnsi="Times New Roman" w:cs="Times New Roman"/>
          <w:spacing w:val="-1"/>
          <w:sz w:val="24"/>
          <w:szCs w:val="24"/>
        </w:rPr>
        <w:t xml:space="preserve"> всё это  благоприятно ска</w:t>
      </w:r>
      <w:r w:rsidR="00C74D23">
        <w:rPr>
          <w:rFonts w:ascii="Times New Roman" w:hAnsi="Times New Roman" w:cs="Times New Roman"/>
          <w:spacing w:val="-1"/>
          <w:sz w:val="24"/>
          <w:szCs w:val="24"/>
        </w:rPr>
        <w:t>зывается</w:t>
      </w:r>
      <w:r w:rsidRPr="002648BB">
        <w:rPr>
          <w:rFonts w:ascii="Times New Roman" w:hAnsi="Times New Roman" w:cs="Times New Roman"/>
          <w:spacing w:val="-1"/>
          <w:sz w:val="24"/>
          <w:szCs w:val="24"/>
        </w:rPr>
        <w:t xml:space="preserve">  на развитии речи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C74D23" w:rsidRPr="002648BB" w:rsidRDefault="00C74D23" w:rsidP="002648BB">
      <w:pPr>
        <w:spacing w:after="0" w:line="240" w:lineRule="auto"/>
        <w:ind w:right="9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648BB" w:rsidRPr="00E86374" w:rsidRDefault="002648BB" w:rsidP="00E86374">
      <w:pPr>
        <w:spacing w:after="0" w:line="240" w:lineRule="auto"/>
        <w:ind w:left="281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648BB">
        <w:rPr>
          <w:rFonts w:ascii="Times New Roman" w:hAnsi="Times New Roman" w:cs="Times New Roman"/>
          <w:sz w:val="24"/>
          <w:szCs w:val="24"/>
        </w:rPr>
        <w:t xml:space="preserve"> </w:t>
      </w:r>
      <w:r w:rsidR="00E86374" w:rsidRPr="00E86374">
        <w:rPr>
          <w:rFonts w:ascii="Times New Roman" w:hAnsi="Times New Roman" w:cs="Times New Roman"/>
          <w:b/>
          <w:color w:val="244061" w:themeColor="accent1" w:themeShade="80"/>
          <w:spacing w:val="19"/>
          <w:sz w:val="24"/>
          <w:szCs w:val="24"/>
        </w:rPr>
        <w:t>Фигурки из палочек</w:t>
      </w:r>
      <w:r w:rsidR="00E86374">
        <w:rPr>
          <w:rFonts w:ascii="Times New Roman" w:hAnsi="Times New Roman" w:cs="Times New Roman"/>
          <w:b/>
          <w:color w:val="244061" w:themeColor="accent1" w:themeShade="80"/>
          <w:spacing w:val="19"/>
          <w:sz w:val="24"/>
          <w:szCs w:val="24"/>
        </w:rPr>
        <w:t xml:space="preserve">              Пальчиковая гимнастика</w:t>
      </w:r>
      <w:r w:rsidR="000F0A87">
        <w:rPr>
          <w:rFonts w:ascii="Times New Roman" w:hAnsi="Times New Roman" w:cs="Times New Roman"/>
          <w:b/>
          <w:color w:val="244061" w:themeColor="accent1" w:themeShade="80"/>
          <w:spacing w:val="19"/>
          <w:sz w:val="24"/>
          <w:szCs w:val="24"/>
        </w:rPr>
        <w:t xml:space="preserve">    </w:t>
      </w:r>
      <w:r w:rsidR="007851E0">
        <w:rPr>
          <w:rFonts w:ascii="Times New Roman" w:hAnsi="Times New Roman" w:cs="Times New Roman"/>
          <w:b/>
          <w:color w:val="244061" w:themeColor="accent1" w:themeShade="80"/>
          <w:spacing w:val="19"/>
          <w:sz w:val="24"/>
          <w:szCs w:val="24"/>
        </w:rPr>
        <w:t xml:space="preserve">             М</w:t>
      </w:r>
      <w:r w:rsidR="00514C7C">
        <w:rPr>
          <w:rFonts w:ascii="Times New Roman" w:hAnsi="Times New Roman" w:cs="Times New Roman"/>
          <w:b/>
          <w:color w:val="244061" w:themeColor="accent1" w:themeShade="80"/>
          <w:spacing w:val="19"/>
          <w:sz w:val="24"/>
          <w:szCs w:val="24"/>
        </w:rPr>
        <w:t xml:space="preserve">ассаж грецким орехом                 Игры на столе </w:t>
      </w:r>
    </w:p>
    <w:p w:rsidR="002648BB" w:rsidRPr="000F0A87" w:rsidRDefault="002648BB" w:rsidP="002648BB">
      <w:pPr>
        <w:spacing w:after="0" w:line="240" w:lineRule="auto"/>
        <w:ind w:left="182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          </w:t>
      </w:r>
      <w:r w:rsidR="00E86374" w:rsidRPr="000F0A87">
        <w:rPr>
          <w:rFonts w:ascii="Times New Roman" w:hAnsi="Times New Roman" w:cs="Times New Roman"/>
          <w:b/>
          <w:i/>
          <w:iCs/>
          <w:color w:val="0070C0"/>
          <w:spacing w:val="-1"/>
          <w:sz w:val="24"/>
          <w:szCs w:val="24"/>
        </w:rPr>
        <w:t>Качели</w:t>
      </w:r>
      <w:r w:rsidR="000F0A87" w:rsidRPr="000F0A87">
        <w:rPr>
          <w:rFonts w:ascii="Times New Roman" w:hAnsi="Times New Roman" w:cs="Times New Roman"/>
          <w:b/>
          <w:i/>
          <w:iCs/>
          <w:color w:val="0070C0"/>
          <w:spacing w:val="-1"/>
          <w:sz w:val="24"/>
          <w:szCs w:val="24"/>
        </w:rPr>
        <w:t xml:space="preserve">                                                                 Шарик</w:t>
      </w:r>
      <w:r w:rsidR="007851E0">
        <w:rPr>
          <w:rFonts w:ascii="Times New Roman" w:hAnsi="Times New Roman" w:cs="Times New Roman"/>
          <w:b/>
          <w:i/>
          <w:iCs/>
          <w:color w:val="0070C0"/>
          <w:spacing w:val="-1"/>
          <w:sz w:val="24"/>
          <w:szCs w:val="24"/>
        </w:rPr>
        <w:t xml:space="preserve">                                                         Колобок</w:t>
      </w:r>
      <w:r w:rsidR="00514C7C">
        <w:rPr>
          <w:rFonts w:ascii="Times New Roman" w:hAnsi="Times New Roman" w:cs="Times New Roman"/>
          <w:b/>
          <w:i/>
          <w:iCs/>
          <w:color w:val="0070C0"/>
          <w:spacing w:val="-1"/>
          <w:sz w:val="24"/>
          <w:szCs w:val="24"/>
        </w:rPr>
        <w:t xml:space="preserve">                                                  Дождик</w:t>
      </w:r>
    </w:p>
    <w:p w:rsidR="002648BB" w:rsidRPr="00E86374" w:rsidRDefault="00E86374" w:rsidP="00E8637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pacing w:val="-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22562</wp:posOffset>
            </wp:positionH>
            <wp:positionV relativeFrom="paragraph">
              <wp:posOffset>169195</wp:posOffset>
            </wp:positionV>
            <wp:extent cx="1986019" cy="804231"/>
            <wp:effectExtent l="19050" t="0" r="0" b="0"/>
            <wp:wrapNone/>
            <wp:docPr id="2" name="Рисунок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19" cy="80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pacing w:val="-2"/>
          <w:sz w:val="24"/>
          <w:szCs w:val="24"/>
        </w:rPr>
        <w:t xml:space="preserve"> Как высоко качели взлетают</w:t>
      </w:r>
      <w:r w:rsidR="000F0A87">
        <w:rPr>
          <w:rFonts w:ascii="Times New Roman" w:hAnsi="Times New Roman" w:cs="Times New Roman"/>
          <w:color w:val="0070C0"/>
          <w:spacing w:val="-2"/>
          <w:sz w:val="24"/>
          <w:szCs w:val="24"/>
        </w:rPr>
        <w:t xml:space="preserve">                  Надуваем быстро шарик - </w:t>
      </w:r>
      <w:r w:rsidR="007851E0">
        <w:rPr>
          <w:rFonts w:ascii="Times New Roman" w:hAnsi="Times New Roman" w:cs="Times New Roman"/>
          <w:color w:val="0070C0"/>
          <w:spacing w:val="-2"/>
          <w:sz w:val="24"/>
          <w:szCs w:val="24"/>
        </w:rPr>
        <w:t xml:space="preserve">     </w:t>
      </w:r>
      <w:r w:rsidR="00BF0E70">
        <w:rPr>
          <w:rFonts w:ascii="Times New Roman" w:hAnsi="Times New Roman" w:cs="Times New Roman"/>
          <w:color w:val="0070C0"/>
          <w:spacing w:val="-2"/>
          <w:sz w:val="24"/>
          <w:szCs w:val="24"/>
        </w:rPr>
        <w:t xml:space="preserve">                            </w:t>
      </w:r>
      <w:r w:rsidR="007851E0">
        <w:rPr>
          <w:rFonts w:ascii="Times New Roman" w:hAnsi="Times New Roman" w:cs="Times New Roman"/>
          <w:color w:val="0070C0"/>
          <w:spacing w:val="-2"/>
          <w:sz w:val="24"/>
          <w:szCs w:val="24"/>
        </w:rPr>
        <w:t>Колобок катаем</w:t>
      </w:r>
      <w:r w:rsidR="00BF0E70">
        <w:rPr>
          <w:rFonts w:ascii="Times New Roman" w:hAnsi="Times New Roman" w:cs="Times New Roman"/>
          <w:color w:val="0070C0"/>
          <w:spacing w:val="-2"/>
          <w:sz w:val="24"/>
          <w:szCs w:val="24"/>
        </w:rPr>
        <w:t xml:space="preserve">, </w:t>
      </w:r>
      <w:r w:rsidR="00514C7C">
        <w:rPr>
          <w:rFonts w:ascii="Times New Roman" w:hAnsi="Times New Roman" w:cs="Times New Roman"/>
          <w:color w:val="0070C0"/>
          <w:spacing w:val="-2"/>
          <w:sz w:val="24"/>
          <w:szCs w:val="24"/>
        </w:rPr>
        <w:t xml:space="preserve">                                      Что такое, что мы слышим?</w:t>
      </w:r>
    </w:p>
    <w:p w:rsidR="002648BB" w:rsidRPr="00E86374" w:rsidRDefault="00E86374" w:rsidP="00E8637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pacing w:val="-1"/>
          <w:sz w:val="24"/>
          <w:szCs w:val="24"/>
        </w:rPr>
        <w:t>И детишек весело качают</w:t>
      </w:r>
      <w:r w:rsidR="000F0A87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                      Он становится большой.</w:t>
      </w:r>
      <w:r w:rsidR="00BF0E70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                                  К ладошке крепко прижимаем.</w:t>
      </w:r>
      <w:r w:rsidR="00514C7C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             Это дождь стучит по крыше.                                                                                                                             </w:t>
      </w:r>
    </w:p>
    <w:p w:rsidR="00E86374" w:rsidRPr="00E86374" w:rsidRDefault="00BF0E70" w:rsidP="00E8637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5696249</wp:posOffset>
            </wp:positionH>
            <wp:positionV relativeFrom="paragraph">
              <wp:posOffset>-4704</wp:posOffset>
            </wp:positionV>
            <wp:extent cx="1225856" cy="144321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56" cy="144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8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Вдруг наш шарик громко лопнул</w:t>
      </w:r>
      <w:r w:rsidR="00514C7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А теперь пошёл сильней</w:t>
      </w:r>
    </w:p>
    <w:p w:rsidR="000F0A87" w:rsidRPr="000F0A87" w:rsidRDefault="000F0A87" w:rsidP="00514C7C">
      <w:pPr>
        <w:tabs>
          <w:tab w:val="left" w:pos="12578"/>
        </w:tabs>
        <w:spacing w:after="0" w:line="240" w:lineRule="auto"/>
        <w:ind w:right="12"/>
        <w:jc w:val="both"/>
        <w:rPr>
          <w:rFonts w:ascii="Times New Roman" w:hAnsi="Times New Roman" w:cs="Times New Roman"/>
          <w:iCs/>
          <w:color w:val="0070C0"/>
          <w:spacing w:val="1"/>
          <w:sz w:val="24"/>
          <w:szCs w:val="24"/>
          <w:u w:val="dotted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  <w:u w:val="dotted"/>
        </w:rPr>
        <w:t xml:space="preserve">                                                          </w:t>
      </w:r>
      <w:r w:rsidRPr="000F0A87">
        <w:rPr>
          <w:rFonts w:ascii="Times New Roman" w:hAnsi="Times New Roman" w:cs="Times New Roman"/>
          <w:iCs/>
          <w:color w:val="0070C0"/>
          <w:spacing w:val="1"/>
          <w:sz w:val="24"/>
          <w:szCs w:val="24"/>
          <w:u w:val="dotted"/>
        </w:rPr>
        <w:t>Воздух вышел: ш-ш-ш-ш-ш</w:t>
      </w:r>
      <w:r w:rsidR="00514C7C">
        <w:rPr>
          <w:rFonts w:ascii="Times New Roman" w:hAnsi="Times New Roman" w:cs="Times New Roman"/>
          <w:iCs/>
          <w:color w:val="0070C0"/>
          <w:spacing w:val="1"/>
          <w:sz w:val="24"/>
          <w:szCs w:val="24"/>
          <w:u w:val="dotted"/>
        </w:rPr>
        <w:tab/>
        <w:t>И по крыше бьёт сильней.</w:t>
      </w:r>
    </w:p>
    <w:p w:rsidR="00E86374" w:rsidRPr="000F0A87" w:rsidRDefault="00514C7C" w:rsidP="00E86374">
      <w:pPr>
        <w:spacing w:after="0" w:line="240" w:lineRule="auto"/>
        <w:ind w:right="12"/>
        <w:jc w:val="both"/>
        <w:rPr>
          <w:rFonts w:ascii="Times New Roman" w:hAnsi="Times New Roman" w:cs="Times New Roman"/>
          <w:iCs/>
          <w:color w:val="0070C0"/>
          <w:spacing w:val="1"/>
          <w:sz w:val="24"/>
          <w:szCs w:val="24"/>
          <w:u w:val="dotted"/>
        </w:rPr>
      </w:pPr>
      <w:r>
        <w:rPr>
          <w:rFonts w:ascii="Times New Roman" w:hAnsi="Times New Roman" w:cs="Times New Roman"/>
          <w:iCs/>
          <w:noProof/>
          <w:color w:val="0070C0"/>
          <w:spacing w:val="1"/>
          <w:sz w:val="24"/>
          <w:szCs w:val="24"/>
          <w:u w:val="dotted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8185785</wp:posOffset>
            </wp:positionH>
            <wp:positionV relativeFrom="paragraph">
              <wp:posOffset>106680</wp:posOffset>
            </wp:positionV>
            <wp:extent cx="1435100" cy="10795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87" w:rsidRPr="000F0A87">
        <w:rPr>
          <w:rFonts w:ascii="Times New Roman" w:hAnsi="Times New Roman" w:cs="Times New Roman"/>
          <w:iCs/>
          <w:color w:val="0070C0"/>
          <w:spacing w:val="1"/>
          <w:sz w:val="24"/>
          <w:szCs w:val="24"/>
          <w:u w:val="dotted"/>
        </w:rPr>
        <w:t xml:space="preserve">                                                          Стал он тонким и худым</w:t>
      </w:r>
      <w:r>
        <w:rPr>
          <w:rFonts w:ascii="Times New Roman" w:hAnsi="Times New Roman" w:cs="Times New Roman"/>
          <w:iCs/>
          <w:color w:val="0070C0"/>
          <w:spacing w:val="1"/>
          <w:sz w:val="24"/>
          <w:szCs w:val="24"/>
          <w:u w:val="dotted"/>
        </w:rPr>
        <w:t xml:space="preserve">                                </w:t>
      </w:r>
    </w:p>
    <w:p w:rsidR="00E86374" w:rsidRDefault="000F0A87" w:rsidP="00E86374">
      <w:pPr>
        <w:spacing w:after="0" w:line="240" w:lineRule="auto"/>
        <w:ind w:right="12"/>
        <w:jc w:val="both"/>
        <w:rPr>
          <w:rFonts w:ascii="Times New Roman" w:hAnsi="Times New Roman" w:cs="Times New Roman"/>
          <w:iCs/>
          <w:spacing w:val="1"/>
          <w:sz w:val="24"/>
          <w:szCs w:val="24"/>
          <w:u w:val="dotted"/>
        </w:rPr>
      </w:pPr>
      <w:r>
        <w:rPr>
          <w:rFonts w:ascii="Times New Roman" w:hAnsi="Times New Roman" w:cs="Times New Roman"/>
          <w:iCs/>
          <w:noProof/>
          <w:spacing w:val="1"/>
          <w:sz w:val="24"/>
          <w:szCs w:val="24"/>
          <w:u w:val="dotted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96520</wp:posOffset>
            </wp:positionV>
            <wp:extent cx="1468120" cy="814705"/>
            <wp:effectExtent l="19050" t="0" r="0" b="0"/>
            <wp:wrapNone/>
            <wp:docPr id="1" name="Рисунок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374" w:rsidRPr="00E86374" w:rsidRDefault="00E86374" w:rsidP="00E86374">
      <w:pPr>
        <w:spacing w:after="0" w:line="240" w:lineRule="auto"/>
        <w:ind w:right="12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E86374">
        <w:rPr>
          <w:rFonts w:ascii="Times New Roman" w:hAnsi="Times New Roman" w:cs="Times New Roman"/>
          <w:iCs/>
          <w:spacing w:val="1"/>
          <w:sz w:val="24"/>
          <w:szCs w:val="24"/>
          <w:u w:val="dotted"/>
        </w:rPr>
        <w:t>Методические указания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:</w:t>
      </w:r>
      <w:r w:rsidR="000F0A87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      </w:t>
      </w:r>
    </w:p>
    <w:p w:rsidR="00E86374" w:rsidRDefault="00E86374" w:rsidP="00E86374">
      <w:pPr>
        <w:spacing w:after="0" w:line="240" w:lineRule="auto"/>
        <w:ind w:right="1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Вылижи счётными палочками</w:t>
      </w:r>
    </w:p>
    <w:p w:rsidR="00E86374" w:rsidRDefault="00E86374" w:rsidP="00E86374">
      <w:pPr>
        <w:spacing w:after="0" w:line="240" w:lineRule="auto"/>
        <w:ind w:right="1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такие же качели на столе.</w:t>
      </w:r>
    </w:p>
    <w:p w:rsidR="00AF796C" w:rsidRDefault="00AF796C" w:rsidP="00E86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87" w:rsidRDefault="000F0A87" w:rsidP="00E86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87" w:rsidRPr="000F0A87" w:rsidRDefault="000F0A87" w:rsidP="000F0A87">
      <w:pPr>
        <w:spacing w:after="0" w:line="240" w:lineRule="auto"/>
        <w:ind w:right="12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0A87">
        <w:rPr>
          <w:rFonts w:ascii="Times New Roman" w:hAnsi="Times New Roman" w:cs="Times New Roman"/>
          <w:b/>
          <w:bCs/>
          <w:color w:val="244061" w:themeColor="accent1" w:themeShade="80"/>
          <w:spacing w:val="2"/>
          <w:sz w:val="24"/>
          <w:szCs w:val="24"/>
        </w:rPr>
        <w:t>Дорисуй узор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0A87">
        <w:rPr>
          <w:rFonts w:ascii="Times New Roman" w:hAnsi="Times New Roman" w:cs="Times New Roman"/>
          <w:iCs/>
          <w:spacing w:val="1"/>
          <w:sz w:val="24"/>
          <w:szCs w:val="24"/>
          <w:u w:val="dotted"/>
        </w:rPr>
        <w:t>Методические указания</w:t>
      </w:r>
      <w:r w:rsidRPr="000F0A87">
        <w:rPr>
          <w:rFonts w:ascii="Times New Roman" w:hAnsi="Times New Roman" w:cs="Times New Roman"/>
          <w:iCs/>
          <w:spacing w:val="1"/>
          <w:sz w:val="24"/>
          <w:szCs w:val="24"/>
        </w:rPr>
        <w:t xml:space="preserve">:       </w:t>
      </w:r>
      <w:r w:rsidR="00BF0E70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              </w:t>
      </w:r>
      <w:r w:rsidRPr="000F0A87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="00BF0E70" w:rsidRPr="000F0A87">
        <w:rPr>
          <w:rFonts w:ascii="Times New Roman" w:hAnsi="Times New Roman" w:cs="Times New Roman"/>
          <w:iCs/>
          <w:spacing w:val="1"/>
          <w:sz w:val="24"/>
          <w:szCs w:val="24"/>
          <w:u w:val="dotted"/>
        </w:rPr>
        <w:t>Методические указания</w:t>
      </w:r>
      <w:r w:rsidR="00BF0E70" w:rsidRPr="000F0A87">
        <w:rPr>
          <w:rFonts w:ascii="Times New Roman" w:hAnsi="Times New Roman" w:cs="Times New Roman"/>
          <w:iCs/>
          <w:spacing w:val="1"/>
          <w:sz w:val="24"/>
          <w:szCs w:val="24"/>
        </w:rPr>
        <w:t xml:space="preserve">:       </w:t>
      </w:r>
      <w:r w:rsidR="00514C7C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     </w:t>
      </w:r>
      <w:r w:rsidR="00514C7C" w:rsidRPr="000F0A87">
        <w:rPr>
          <w:rFonts w:ascii="Times New Roman" w:hAnsi="Times New Roman" w:cs="Times New Roman"/>
          <w:iCs/>
          <w:spacing w:val="1"/>
          <w:sz w:val="24"/>
          <w:szCs w:val="24"/>
          <w:u w:val="dotted"/>
        </w:rPr>
        <w:t>Методические указания</w:t>
      </w:r>
      <w:r w:rsidR="00514C7C" w:rsidRPr="000F0A87">
        <w:rPr>
          <w:rFonts w:ascii="Times New Roman" w:hAnsi="Times New Roman" w:cs="Times New Roman"/>
          <w:iCs/>
          <w:spacing w:val="1"/>
          <w:sz w:val="24"/>
          <w:szCs w:val="24"/>
        </w:rPr>
        <w:t xml:space="preserve">:        </w:t>
      </w:r>
    </w:p>
    <w:p w:rsidR="000F0A87" w:rsidRPr="000F0A87" w:rsidRDefault="000F0A87" w:rsidP="00E86374">
      <w:pPr>
        <w:spacing w:after="0" w:line="240" w:lineRule="auto"/>
        <w:ind w:firstLine="4111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noProof/>
          <w:spacing w:val="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125730</wp:posOffset>
            </wp:positionV>
            <wp:extent cx="1614805" cy="694055"/>
            <wp:effectExtent l="19050" t="0" r="4445" b="0"/>
            <wp:wrapNone/>
            <wp:docPr id="5" name="Рисунок 5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A87">
        <w:rPr>
          <w:rFonts w:ascii="Times New Roman" w:hAnsi="Times New Roman" w:cs="Times New Roman"/>
          <w:spacing w:val="1"/>
          <w:sz w:val="24"/>
          <w:szCs w:val="24"/>
        </w:rPr>
        <w:t>Пальцы обе</w:t>
      </w:r>
      <w:r w:rsidRPr="000F0A87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их рук собраны в щепотку </w:t>
      </w:r>
      <w:r w:rsidR="00BF0E70">
        <w:rPr>
          <w:rFonts w:ascii="Times New Roman" w:hAnsi="Times New Roman" w:cs="Times New Roman"/>
          <w:spacing w:val="1"/>
          <w:sz w:val="24"/>
          <w:szCs w:val="24"/>
        </w:rPr>
        <w:t xml:space="preserve">        Кладём грецкий орех на левую</w:t>
      </w:r>
      <w:r w:rsidR="00FC172F">
        <w:rPr>
          <w:rFonts w:ascii="Times New Roman" w:hAnsi="Times New Roman" w:cs="Times New Roman"/>
          <w:spacing w:val="1"/>
          <w:sz w:val="24"/>
          <w:szCs w:val="24"/>
        </w:rPr>
        <w:t xml:space="preserve">        </w:t>
      </w:r>
      <w:r w:rsidR="00514C7C">
        <w:rPr>
          <w:rFonts w:ascii="Times New Roman" w:hAnsi="Times New Roman" w:cs="Times New Roman"/>
          <w:spacing w:val="1"/>
          <w:sz w:val="24"/>
          <w:szCs w:val="24"/>
        </w:rPr>
        <w:t>Постукивание подушечками</w:t>
      </w:r>
    </w:p>
    <w:p w:rsidR="000F0A87" w:rsidRPr="000F0A87" w:rsidRDefault="000F0A87" w:rsidP="00E86374">
      <w:pPr>
        <w:spacing w:after="0" w:line="240" w:lineRule="auto"/>
        <w:ind w:firstLine="4111"/>
        <w:rPr>
          <w:rFonts w:ascii="Times New Roman" w:hAnsi="Times New Roman" w:cs="Times New Roman"/>
          <w:spacing w:val="2"/>
          <w:sz w:val="24"/>
          <w:szCs w:val="24"/>
        </w:rPr>
      </w:pPr>
      <w:r w:rsidRPr="000F0A87">
        <w:rPr>
          <w:rFonts w:ascii="Times New Roman" w:hAnsi="Times New Roman" w:cs="Times New Roman"/>
          <w:spacing w:val="1"/>
          <w:sz w:val="24"/>
          <w:szCs w:val="24"/>
        </w:rPr>
        <w:t>и соприкаса</w:t>
      </w:r>
      <w:r w:rsidRPr="000F0A8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F0A87">
        <w:rPr>
          <w:rFonts w:ascii="Times New Roman" w:hAnsi="Times New Roman" w:cs="Times New Roman"/>
          <w:spacing w:val="2"/>
          <w:sz w:val="24"/>
          <w:szCs w:val="24"/>
        </w:rPr>
        <w:t xml:space="preserve">ются кончиками. Дуем на </w:t>
      </w:r>
      <w:r w:rsidR="00BF0E70">
        <w:rPr>
          <w:rFonts w:ascii="Times New Roman" w:hAnsi="Times New Roman" w:cs="Times New Roman"/>
          <w:spacing w:val="2"/>
          <w:sz w:val="24"/>
          <w:szCs w:val="24"/>
        </w:rPr>
        <w:t xml:space="preserve">        ладонь, а правой прижимаем,</w:t>
      </w:r>
      <w:r w:rsidR="00FC172F"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r w:rsidR="00514C7C">
        <w:rPr>
          <w:rFonts w:ascii="Times New Roman" w:hAnsi="Times New Roman" w:cs="Times New Roman"/>
          <w:spacing w:val="2"/>
          <w:sz w:val="24"/>
          <w:szCs w:val="24"/>
        </w:rPr>
        <w:t>пальцев по стол</w:t>
      </w:r>
      <w:r w:rsidR="00FC172F">
        <w:rPr>
          <w:rFonts w:ascii="Times New Roman" w:hAnsi="Times New Roman" w:cs="Times New Roman"/>
          <w:spacing w:val="2"/>
          <w:sz w:val="24"/>
          <w:szCs w:val="24"/>
        </w:rPr>
        <w:t>у, постепенно</w:t>
      </w:r>
    </w:p>
    <w:p w:rsidR="000F0A87" w:rsidRPr="000F0A87" w:rsidRDefault="000F0A87" w:rsidP="00E86374">
      <w:pPr>
        <w:spacing w:after="0" w:line="240" w:lineRule="auto"/>
        <w:ind w:firstLine="4111"/>
        <w:rPr>
          <w:rFonts w:ascii="Times New Roman" w:hAnsi="Times New Roman" w:cs="Times New Roman"/>
          <w:spacing w:val="3"/>
          <w:sz w:val="24"/>
          <w:szCs w:val="24"/>
        </w:rPr>
      </w:pPr>
      <w:r w:rsidRPr="000F0A87">
        <w:rPr>
          <w:rFonts w:ascii="Times New Roman" w:hAnsi="Times New Roman" w:cs="Times New Roman"/>
          <w:spacing w:val="2"/>
          <w:sz w:val="24"/>
          <w:szCs w:val="24"/>
        </w:rPr>
        <w:t xml:space="preserve">них - пальцы </w:t>
      </w:r>
      <w:r w:rsidRPr="000F0A87">
        <w:rPr>
          <w:rFonts w:ascii="Times New Roman" w:hAnsi="Times New Roman" w:cs="Times New Roman"/>
          <w:spacing w:val="3"/>
          <w:sz w:val="24"/>
          <w:szCs w:val="24"/>
        </w:rPr>
        <w:t xml:space="preserve">принимают форму шара. </w:t>
      </w:r>
      <w:r w:rsidR="00BF0E70">
        <w:rPr>
          <w:rFonts w:ascii="Times New Roman" w:hAnsi="Times New Roman" w:cs="Times New Roman"/>
          <w:spacing w:val="3"/>
          <w:sz w:val="24"/>
          <w:szCs w:val="24"/>
        </w:rPr>
        <w:t xml:space="preserve">      делая круговые движения. </w:t>
      </w:r>
      <w:r w:rsidR="00FC172F">
        <w:rPr>
          <w:rFonts w:ascii="Times New Roman" w:hAnsi="Times New Roman" w:cs="Times New Roman"/>
          <w:spacing w:val="3"/>
          <w:sz w:val="24"/>
          <w:szCs w:val="24"/>
        </w:rPr>
        <w:t xml:space="preserve">              ускоряя темп.</w:t>
      </w:r>
    </w:p>
    <w:p w:rsidR="000F0A87" w:rsidRPr="000F0A87" w:rsidRDefault="000F0A87" w:rsidP="00E86374">
      <w:pPr>
        <w:spacing w:after="0" w:line="240" w:lineRule="auto"/>
        <w:ind w:firstLine="4111"/>
        <w:rPr>
          <w:rFonts w:ascii="Times New Roman" w:hAnsi="Times New Roman" w:cs="Times New Roman"/>
          <w:spacing w:val="4"/>
          <w:sz w:val="24"/>
          <w:szCs w:val="24"/>
        </w:rPr>
      </w:pPr>
      <w:r w:rsidRPr="000F0A87">
        <w:rPr>
          <w:rFonts w:ascii="Times New Roman" w:hAnsi="Times New Roman" w:cs="Times New Roman"/>
          <w:spacing w:val="3"/>
          <w:sz w:val="24"/>
          <w:szCs w:val="24"/>
        </w:rPr>
        <w:t>Воздух выхо</w:t>
      </w:r>
      <w:r w:rsidRPr="000F0A8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F0A87">
        <w:rPr>
          <w:rFonts w:ascii="Times New Roman" w:hAnsi="Times New Roman" w:cs="Times New Roman"/>
          <w:spacing w:val="4"/>
          <w:sz w:val="24"/>
          <w:szCs w:val="24"/>
        </w:rPr>
        <w:t xml:space="preserve">дит - пальцы в исходное </w:t>
      </w:r>
      <w:r w:rsidR="00BF0E70">
        <w:rPr>
          <w:rFonts w:ascii="Times New Roman" w:hAnsi="Times New Roman" w:cs="Times New Roman"/>
          <w:spacing w:val="4"/>
          <w:sz w:val="24"/>
          <w:szCs w:val="24"/>
        </w:rPr>
        <w:t xml:space="preserve">       Меняем ладони.</w:t>
      </w:r>
    </w:p>
    <w:p w:rsidR="000F0A87" w:rsidRPr="000F0A87" w:rsidRDefault="000F0A87" w:rsidP="00E86374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0F0A87">
        <w:rPr>
          <w:rFonts w:ascii="Times New Roman" w:hAnsi="Times New Roman" w:cs="Times New Roman"/>
          <w:spacing w:val="4"/>
          <w:sz w:val="24"/>
          <w:szCs w:val="24"/>
        </w:rPr>
        <w:t>положение.</w:t>
      </w:r>
    </w:p>
    <w:p w:rsidR="000F0A87" w:rsidRDefault="000F0A87" w:rsidP="00E86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A87" w:rsidSect="0099621E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21E"/>
    <w:rsid w:val="000F0A87"/>
    <w:rsid w:val="002648BB"/>
    <w:rsid w:val="00514C7C"/>
    <w:rsid w:val="007851E0"/>
    <w:rsid w:val="00916588"/>
    <w:rsid w:val="0099621E"/>
    <w:rsid w:val="00AF796C"/>
    <w:rsid w:val="00BF0E70"/>
    <w:rsid w:val="00C3760C"/>
    <w:rsid w:val="00C74D23"/>
    <w:rsid w:val="00C872DA"/>
    <w:rsid w:val="00E86374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9621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62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2010-08-18T07:43:00Z</dcterms:created>
  <dcterms:modified xsi:type="dcterms:W3CDTF">2011-06-19T15:18:00Z</dcterms:modified>
</cp:coreProperties>
</file>